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5C6" w:rsidRDefault="00B6772D" w:rsidP="00B6772D">
      <w:pPr>
        <w:pageBreakBefore/>
        <w:spacing w:after="120" w:line="276" w:lineRule="auto"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5940425" cy="1199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для бланко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C6" w:rsidRDefault="004C35C6" w:rsidP="004C35C6">
      <w:pPr>
        <w:rPr>
          <w:rFonts w:ascii="Arial" w:hAnsi="Arial" w:cs="Arial"/>
          <w:sz w:val="22"/>
          <w:szCs w:val="22"/>
        </w:rPr>
      </w:pPr>
    </w:p>
    <w:p w:rsidR="00B6772D" w:rsidRDefault="00B6772D" w:rsidP="004C35C6">
      <w:pPr>
        <w:rPr>
          <w:rFonts w:ascii="Arial" w:hAnsi="Arial" w:cs="Arial"/>
          <w:sz w:val="22"/>
          <w:szCs w:val="22"/>
        </w:rPr>
      </w:pPr>
    </w:p>
    <w:p w:rsidR="00B6772D" w:rsidRPr="00C02D41" w:rsidRDefault="000E6318" w:rsidP="00B6772D">
      <w:pPr>
        <w:spacing w:line="276" w:lineRule="auto"/>
        <w:jc w:val="center"/>
        <w:rPr>
          <w:b/>
          <w:sz w:val="32"/>
          <w:szCs w:val="32"/>
          <w:lang w:val="en-US"/>
        </w:rPr>
      </w:pPr>
      <w:r w:rsidRPr="00C02D41">
        <w:rPr>
          <w:b/>
          <w:sz w:val="32"/>
          <w:szCs w:val="32"/>
        </w:rPr>
        <w:t>Токарный</w:t>
      </w:r>
      <w:r w:rsidR="00B6772D" w:rsidRPr="00C02D41">
        <w:rPr>
          <w:b/>
          <w:sz w:val="32"/>
          <w:szCs w:val="32"/>
          <w:lang w:val="en-US"/>
        </w:rPr>
        <w:t xml:space="preserve"> </w:t>
      </w:r>
      <w:r w:rsidR="00B6772D" w:rsidRPr="00C02D41">
        <w:rPr>
          <w:b/>
          <w:sz w:val="32"/>
          <w:szCs w:val="32"/>
        </w:rPr>
        <w:t>станок</w:t>
      </w:r>
      <w:r w:rsidR="00B6772D" w:rsidRPr="00C02D41">
        <w:rPr>
          <w:b/>
          <w:sz w:val="32"/>
          <w:szCs w:val="32"/>
          <w:lang w:val="en-US"/>
        </w:rPr>
        <w:t xml:space="preserve"> </w:t>
      </w:r>
      <w:r w:rsidR="00B6772D" w:rsidRPr="00C02D41">
        <w:rPr>
          <w:b/>
          <w:sz w:val="32"/>
          <w:szCs w:val="32"/>
        </w:rPr>
        <w:t>с</w:t>
      </w:r>
      <w:r w:rsidR="00B6772D" w:rsidRPr="00C02D41">
        <w:rPr>
          <w:b/>
          <w:sz w:val="32"/>
          <w:szCs w:val="32"/>
          <w:lang w:val="en-US"/>
        </w:rPr>
        <w:t xml:space="preserve"> </w:t>
      </w:r>
      <w:r w:rsidR="00B6772D" w:rsidRPr="00C02D41">
        <w:rPr>
          <w:b/>
          <w:sz w:val="32"/>
          <w:szCs w:val="32"/>
        </w:rPr>
        <w:t>ЧПУ</w:t>
      </w:r>
      <w:r w:rsidR="00B6772D" w:rsidRPr="00C02D41">
        <w:rPr>
          <w:b/>
          <w:sz w:val="32"/>
          <w:szCs w:val="32"/>
          <w:lang w:val="en-US"/>
        </w:rPr>
        <w:t xml:space="preserve"> </w:t>
      </w:r>
      <w:r w:rsidRPr="00C02D41">
        <w:rPr>
          <w:b/>
          <w:sz w:val="32"/>
          <w:szCs w:val="32"/>
          <w:lang w:val="en-US"/>
        </w:rPr>
        <w:t>Apollo</w:t>
      </w:r>
    </w:p>
    <w:p w:rsidR="00B6772D" w:rsidRPr="000E6318" w:rsidRDefault="00B6772D" w:rsidP="00B6772D">
      <w:pPr>
        <w:spacing w:line="276" w:lineRule="auto"/>
        <w:jc w:val="center"/>
        <w:rPr>
          <w:b/>
          <w:sz w:val="32"/>
          <w:szCs w:val="32"/>
          <w:lang w:val="en-US"/>
        </w:rPr>
      </w:pPr>
    </w:p>
    <w:p w:rsidR="00B6772D" w:rsidRPr="000E6318" w:rsidRDefault="00B6772D" w:rsidP="004C35C6">
      <w:pPr>
        <w:ind w:firstLine="567"/>
        <w:jc w:val="both"/>
        <w:rPr>
          <w:sz w:val="24"/>
          <w:szCs w:val="24"/>
          <w:lang w:val="en-US"/>
        </w:rPr>
      </w:pPr>
    </w:p>
    <w:p w:rsidR="00B6772D" w:rsidRDefault="000E6318" w:rsidP="004C35C6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67325" cy="5738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75" cy="574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72D" w:rsidRDefault="00B6772D" w:rsidP="004C35C6">
      <w:pPr>
        <w:ind w:firstLine="567"/>
        <w:jc w:val="both"/>
        <w:rPr>
          <w:sz w:val="24"/>
          <w:szCs w:val="24"/>
        </w:rPr>
      </w:pPr>
    </w:p>
    <w:p w:rsidR="00B6772D" w:rsidRDefault="00B6772D" w:rsidP="004C35C6">
      <w:pPr>
        <w:ind w:firstLine="567"/>
        <w:jc w:val="both"/>
        <w:rPr>
          <w:sz w:val="24"/>
          <w:szCs w:val="24"/>
        </w:rPr>
      </w:pPr>
    </w:p>
    <w:p w:rsidR="000E6318" w:rsidRDefault="000E6318" w:rsidP="000E6318">
      <w:pPr>
        <w:autoSpaceDE w:val="0"/>
        <w:autoSpaceDN w:val="0"/>
        <w:adjustRightInd w:val="0"/>
        <w:rPr>
          <w:sz w:val="24"/>
          <w:szCs w:val="24"/>
          <w:lang w:val="en-US"/>
        </w:rPr>
      </w:pPr>
    </w:p>
    <w:p w:rsidR="000E6318" w:rsidRDefault="000E6318" w:rsidP="000E6318">
      <w:pPr>
        <w:autoSpaceDE w:val="0"/>
        <w:autoSpaceDN w:val="0"/>
        <w:adjustRightInd w:val="0"/>
        <w:rPr>
          <w:sz w:val="24"/>
          <w:szCs w:val="24"/>
          <w:lang w:val="en-US"/>
        </w:rPr>
      </w:pPr>
    </w:p>
    <w:p w:rsidR="000E6318" w:rsidRDefault="000E6318" w:rsidP="000E6318">
      <w:pPr>
        <w:autoSpaceDE w:val="0"/>
        <w:autoSpaceDN w:val="0"/>
        <w:adjustRightInd w:val="0"/>
        <w:rPr>
          <w:sz w:val="24"/>
          <w:szCs w:val="24"/>
          <w:lang w:val="en-US"/>
        </w:rPr>
      </w:pPr>
    </w:p>
    <w:p w:rsidR="000E6318" w:rsidRPr="000E6318" w:rsidRDefault="000E6318" w:rsidP="000E6318">
      <w:pPr>
        <w:autoSpaceDE w:val="0"/>
        <w:autoSpaceDN w:val="0"/>
        <w:adjustRightInd w:val="0"/>
        <w:rPr>
          <w:rFonts w:eastAsia="Wingdings-Regular"/>
          <w:sz w:val="24"/>
          <w:szCs w:val="24"/>
          <w:lang w:eastAsia="en-US"/>
        </w:rPr>
      </w:pPr>
      <w:proofErr w:type="spellStart"/>
      <w:r w:rsidRPr="000E6318">
        <w:rPr>
          <w:rFonts w:eastAsia="Wingdings-Regular"/>
          <w:color w:val="FFFFFF"/>
          <w:sz w:val="24"/>
          <w:szCs w:val="24"/>
          <w:lang w:eastAsia="en-US"/>
        </w:rPr>
        <w:t>ния</w:t>
      </w:r>
      <w:proofErr w:type="spellEnd"/>
      <w:r w:rsidRPr="000E6318">
        <w:rPr>
          <w:rFonts w:eastAsia="Wingdings-Regular"/>
          <w:color w:val="FFFFFF"/>
          <w:sz w:val="24"/>
          <w:szCs w:val="24"/>
          <w:lang w:eastAsia="en-US"/>
        </w:rPr>
        <w:t xml:space="preserve"> технического</w:t>
      </w:r>
      <w:r w:rsidRPr="000E6318">
        <w:rPr>
          <w:rFonts w:eastAsia="Wingdings-Regular"/>
          <w:color w:val="FFFFFF"/>
          <w:sz w:val="22"/>
          <w:szCs w:val="22"/>
          <w:lang w:eastAsia="en-US"/>
        </w:rPr>
        <w:t xml:space="preserve"> обслуживания</w:t>
      </w:r>
    </w:p>
    <w:p w:rsidR="00B6772D" w:rsidRPr="00B6772D" w:rsidRDefault="00B6772D" w:rsidP="00B6772D">
      <w:pPr>
        <w:spacing w:line="276" w:lineRule="auto"/>
        <w:ind w:firstLine="284"/>
        <w:rPr>
          <w:b/>
          <w:sz w:val="24"/>
          <w:szCs w:val="24"/>
        </w:rPr>
      </w:pPr>
      <w:r w:rsidRPr="00B6772D">
        <w:rPr>
          <w:b/>
          <w:sz w:val="24"/>
          <w:szCs w:val="24"/>
        </w:rPr>
        <w:lastRenderedPageBreak/>
        <w:t>Технические характеристики:</w:t>
      </w:r>
    </w:p>
    <w:p w:rsidR="00B6772D" w:rsidRPr="00B6772D" w:rsidRDefault="00B6772D" w:rsidP="00B6772D">
      <w:pPr>
        <w:jc w:val="both"/>
        <w:rPr>
          <w:sz w:val="24"/>
          <w:szCs w:val="24"/>
          <w:u w:val="single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559"/>
        <w:gridCol w:w="2942"/>
      </w:tblGrid>
      <w:tr w:rsidR="000E6318" w:rsidTr="00A854EB">
        <w:tc>
          <w:tcPr>
            <w:tcW w:w="5070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0E631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Ед.изм</w:t>
            </w:r>
            <w:proofErr w:type="spellEnd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42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Apollo</w:t>
            </w:r>
            <w:proofErr w:type="spellEnd"/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  <w:r w:rsidRPr="006D4150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Система управления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942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  <w:r w:rsidRPr="006D4150">
              <w:rPr>
                <w:rFonts w:eastAsiaTheme="minorHAnsi"/>
                <w:sz w:val="22"/>
                <w:szCs w:val="22"/>
                <w:lang w:val="en-US" w:eastAsia="en-US"/>
              </w:rPr>
              <w:t>Fanuc 0I-Mate-TD / Siemens 828D Basic T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6D4150">
              <w:rPr>
                <w:b/>
                <w:sz w:val="22"/>
                <w:szCs w:val="22"/>
                <w:lang w:val="en-US"/>
              </w:rPr>
              <w:t>ВОЗМОЖНОСТИ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Устанавливаемый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диаметр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над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станиной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425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Расстояние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между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центрами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D4150">
              <w:rPr>
                <w:sz w:val="24"/>
                <w:szCs w:val="24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D4150">
              <w:rPr>
                <w:sz w:val="24"/>
                <w:szCs w:val="24"/>
              </w:rPr>
              <w:t>225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6D4150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Максимальный</w:t>
            </w:r>
            <w:proofErr w:type="spellEnd"/>
            <w:r w:rsidRPr="006D4150">
              <w:rPr>
                <w:sz w:val="22"/>
                <w:szCs w:val="22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диаметр</w:t>
            </w:r>
            <w:proofErr w:type="spellEnd"/>
            <w:r w:rsidRPr="006D4150">
              <w:rPr>
                <w:sz w:val="22"/>
                <w:szCs w:val="22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точения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6D4150">
              <w:rPr>
                <w:sz w:val="24"/>
                <w:szCs w:val="24"/>
              </w:rPr>
              <w:t>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D4150">
              <w:rPr>
                <w:sz w:val="24"/>
                <w:szCs w:val="24"/>
              </w:rPr>
              <w:t>190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b/>
                <w:u w:val="single"/>
                <w:lang w:val="en-US"/>
              </w:rPr>
            </w:pPr>
            <w:r w:rsidRPr="006D4150">
              <w:rPr>
                <w:rFonts w:eastAsiaTheme="minorHAnsi"/>
                <w:lang w:eastAsia="en-US"/>
              </w:rPr>
              <w:t>Обрабатываемый диаметр между центрами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165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Максимальная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длина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точения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200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6D4150">
              <w:rPr>
                <w:b/>
                <w:sz w:val="24"/>
                <w:szCs w:val="24"/>
                <w:lang w:val="en-US"/>
              </w:rPr>
              <w:t>ШПИНДЕЛЬ</w:t>
            </w:r>
          </w:p>
        </w:tc>
        <w:tc>
          <w:tcPr>
            <w:tcW w:w="1559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Конус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шпинделя</w:t>
            </w:r>
            <w:proofErr w:type="spellEnd"/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Плоский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Ø110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Сквозное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отверстие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шпинделя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36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Отверстие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переднего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подшипника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60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A854EB">
              <w:rPr>
                <w:sz w:val="22"/>
                <w:szCs w:val="22"/>
                <w:lang w:val="en-US"/>
              </w:rPr>
              <w:t>Наибольший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диаметр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прутка</w:t>
            </w:r>
            <w:proofErr w:type="spellEnd"/>
          </w:p>
        </w:tc>
        <w:tc>
          <w:tcPr>
            <w:tcW w:w="1559" w:type="dxa"/>
          </w:tcPr>
          <w:p w:rsidR="000E6318" w:rsidRPr="00A854EB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25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A854EB">
              <w:rPr>
                <w:sz w:val="22"/>
                <w:szCs w:val="22"/>
                <w:lang w:val="en-US"/>
              </w:rPr>
              <w:t>Максимальная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скорость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шпинделя</w:t>
            </w:r>
            <w:proofErr w:type="spellEnd"/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4000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A854EB">
              <w:rPr>
                <w:sz w:val="22"/>
                <w:szCs w:val="22"/>
                <w:lang w:val="en-US"/>
              </w:rPr>
              <w:t>Мощность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двигателя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шпинделя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(15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мин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>.)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5.5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Мощность двигателя шпинделя (</w:t>
            </w:r>
            <w:proofErr w:type="spellStart"/>
            <w:r w:rsidRPr="00A854EB">
              <w:rPr>
                <w:sz w:val="22"/>
                <w:szCs w:val="22"/>
              </w:rPr>
              <w:t>непр.работа</w:t>
            </w:r>
            <w:proofErr w:type="spellEnd"/>
            <w:r w:rsidRPr="00A854EB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3.7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Скорость при полной мощности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об/мин.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1000-3000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Стандартный размер патрона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135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ОСИ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Тип направляющих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Линейные направляющие качения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114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Быстрое перемещение по осям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м/мин.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15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25 &amp; 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25 &amp; 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Крутящий момент на приводе осей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A854EB">
              <w:rPr>
                <w:sz w:val="22"/>
                <w:szCs w:val="22"/>
              </w:rPr>
              <w:t>Нхм</w:t>
            </w:r>
            <w:proofErr w:type="spellEnd"/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2.6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ИНСТРУМЕНТАЛЬНАЯ ОСНАСТКА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Максимальное количество инструментов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8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Максимальный диаметр расточной оправки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A854EB">
              <w:rPr>
                <w:sz w:val="22"/>
                <w:szCs w:val="22"/>
                <w:lang w:val="en-US"/>
              </w:rPr>
              <w:t>mm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Сечение державки наружного инструмента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A854EB">
              <w:rPr>
                <w:sz w:val="22"/>
                <w:szCs w:val="22"/>
                <w:lang w:val="en-US"/>
              </w:rPr>
              <w:t>mm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  <w:lang w:val="en-US"/>
              </w:rPr>
              <w:t>16</w:t>
            </w:r>
            <w:r w:rsidRPr="00A854EB">
              <w:rPr>
                <w:sz w:val="22"/>
                <w:szCs w:val="22"/>
              </w:rPr>
              <w:t>х16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ЗАДНЯЯ БАБКА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Расстояние перемещения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80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Расстояние перемещения пиноли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lastRenderedPageBreak/>
              <w:t>Диаметр пиноли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50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Конус пиноли</w:t>
            </w:r>
          </w:p>
        </w:tc>
        <w:tc>
          <w:tcPr>
            <w:tcW w:w="1559" w:type="dxa"/>
          </w:tcPr>
          <w:p w:rsidR="000E6318" w:rsidRPr="00C02D41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MT-4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Тип вращающегося центра задней бабки</w:t>
            </w:r>
          </w:p>
        </w:tc>
        <w:tc>
          <w:tcPr>
            <w:tcW w:w="1559" w:type="dxa"/>
          </w:tcPr>
          <w:p w:rsidR="000E6318" w:rsidRPr="00C02D41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C02D41">
              <w:rPr>
                <w:sz w:val="22"/>
                <w:szCs w:val="22"/>
              </w:rPr>
              <w:t>Add</w:t>
            </w:r>
            <w:proofErr w:type="spellEnd"/>
            <w:r w:rsidRPr="00C02D41">
              <w:rPr>
                <w:sz w:val="22"/>
                <w:szCs w:val="22"/>
              </w:rPr>
              <w:t xml:space="preserve"> </w:t>
            </w:r>
            <w:proofErr w:type="spellStart"/>
            <w:r w:rsidRPr="00C02D41">
              <w:rPr>
                <w:sz w:val="22"/>
                <w:szCs w:val="22"/>
              </w:rPr>
              <w:t>On</w:t>
            </w:r>
            <w:proofErr w:type="spellEnd"/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Наибольшее усилие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кгс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150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Емкость бака СОЖ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60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C02D41">
              <w:rPr>
                <w:b/>
                <w:sz w:val="24"/>
                <w:szCs w:val="24"/>
              </w:rPr>
              <w:t>ГИДРАВЛИЧЕСКАЯ СИСТЕМА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Производительность гидравлического насоса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л/мин.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12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Емкость гидравлического бака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Давление в системе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кг/см²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30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Габариты станка (</w:t>
            </w:r>
            <w:proofErr w:type="spellStart"/>
            <w:r w:rsidRPr="00C02D41">
              <w:rPr>
                <w:sz w:val="22"/>
                <w:szCs w:val="22"/>
              </w:rPr>
              <w:t>LxWxH</w:t>
            </w:r>
            <w:proofErr w:type="spellEnd"/>
            <w:r w:rsidRPr="00C02D41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1650х1350х1720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Вес станка (без упаковки)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~1850</w:t>
            </w:r>
          </w:p>
        </w:tc>
      </w:tr>
    </w:tbl>
    <w:p w:rsidR="00B6772D" w:rsidRPr="0013326E" w:rsidRDefault="00B6772D" w:rsidP="00B6772D">
      <w:pPr>
        <w:spacing w:line="360" w:lineRule="auto"/>
        <w:jc w:val="center"/>
        <w:rPr>
          <w:b/>
          <w:sz w:val="24"/>
          <w:szCs w:val="24"/>
          <w:u w:val="single"/>
        </w:rPr>
      </w:pPr>
    </w:p>
    <w:p w:rsidR="00B6772D" w:rsidRPr="00B6772D" w:rsidRDefault="001B3504" w:rsidP="00B6772D">
      <w:pPr>
        <w:spacing w:before="12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Отличительные особенности</w:t>
      </w:r>
      <w:bookmarkStart w:id="0" w:name="_GoBack"/>
      <w:bookmarkEnd w:id="0"/>
      <w:r w:rsidR="00B6772D" w:rsidRPr="00B6772D">
        <w:rPr>
          <w:b/>
          <w:sz w:val="24"/>
          <w:szCs w:val="24"/>
        </w:rPr>
        <w:t xml:space="preserve"> станка: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Выгодный токарный станок с ЧПУ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Жесткая станина, расположенная под наклоном, обеспечивает беспрепятственное удаление стружки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Точные линейные направляющие качения, расположенные по двум осям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 xml:space="preserve">Высокоскоростной шпиндель </w:t>
      </w:r>
      <w:proofErr w:type="spellStart"/>
      <w:r w:rsidRPr="000E6318">
        <w:rPr>
          <w:sz w:val="24"/>
          <w:szCs w:val="24"/>
        </w:rPr>
        <w:t>картриджного</w:t>
      </w:r>
      <w:proofErr w:type="spellEnd"/>
      <w:r w:rsidRPr="000E6318">
        <w:rPr>
          <w:sz w:val="24"/>
          <w:szCs w:val="24"/>
        </w:rPr>
        <w:t xml:space="preserve"> типа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Револьверная головка с возможность поворота в двух направлениях (8-ми позиционная)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 xml:space="preserve">Задняя бабка с </w:t>
      </w:r>
      <w:proofErr w:type="spellStart"/>
      <w:r w:rsidRPr="000E6318">
        <w:rPr>
          <w:sz w:val="24"/>
          <w:szCs w:val="24"/>
        </w:rPr>
        <w:t>пинолью</w:t>
      </w:r>
      <w:proofErr w:type="spellEnd"/>
      <w:r w:rsidRPr="000E6318">
        <w:rPr>
          <w:sz w:val="24"/>
          <w:szCs w:val="24"/>
        </w:rPr>
        <w:t xml:space="preserve"> с гидравлическим приводом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Быстрая скорость перемещения по обеим осям равна 15 м/мин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Компактность конструкции станка позволяет легко встроить его в гибкую автоматизированную производственную линию</w:t>
      </w:r>
    </w:p>
    <w:p w:rsidR="000E6318" w:rsidRPr="000E6318" w:rsidRDefault="00C02D41" w:rsidP="00C02D41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C02D41">
        <w:rPr>
          <w:sz w:val="24"/>
          <w:szCs w:val="24"/>
        </w:rPr>
        <w:t>Удобство проведения технического обслуживания</w:t>
      </w:r>
    </w:p>
    <w:p w:rsidR="00322E21" w:rsidRDefault="00322E21" w:rsidP="004C35C6">
      <w:pPr>
        <w:jc w:val="both"/>
        <w:rPr>
          <w:sz w:val="24"/>
          <w:szCs w:val="24"/>
        </w:rPr>
      </w:pPr>
    </w:p>
    <w:p w:rsidR="00C02D41" w:rsidRDefault="00C02D41" w:rsidP="004C35C6">
      <w:pPr>
        <w:jc w:val="both"/>
        <w:rPr>
          <w:b/>
          <w:sz w:val="24"/>
          <w:szCs w:val="24"/>
        </w:rPr>
      </w:pPr>
      <w:r w:rsidRPr="00C02D41">
        <w:rPr>
          <w:b/>
          <w:sz w:val="24"/>
          <w:szCs w:val="24"/>
        </w:rPr>
        <w:t>Диапазон обработки на станке:</w:t>
      </w:r>
    </w:p>
    <w:p w:rsidR="00C02D41" w:rsidRDefault="00C02D41" w:rsidP="004C35C6">
      <w:pPr>
        <w:jc w:val="both"/>
        <w:rPr>
          <w:b/>
          <w:sz w:val="24"/>
          <w:szCs w:val="24"/>
        </w:rPr>
      </w:pPr>
    </w:p>
    <w:p w:rsidR="00C02D41" w:rsidRDefault="001B3504" w:rsidP="004C35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63059" cy="296268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пазон обраб на станк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9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04" w:rsidRDefault="001B3504" w:rsidP="004C35C6">
      <w:pPr>
        <w:jc w:val="both"/>
        <w:rPr>
          <w:b/>
          <w:sz w:val="24"/>
          <w:szCs w:val="24"/>
        </w:rPr>
      </w:pPr>
    </w:p>
    <w:p w:rsidR="001B3504" w:rsidRDefault="001B3504" w:rsidP="004C35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 интерференции:</w:t>
      </w:r>
    </w:p>
    <w:p w:rsidR="001B3504" w:rsidRDefault="001B3504" w:rsidP="004C35C6">
      <w:pPr>
        <w:jc w:val="both"/>
        <w:rPr>
          <w:b/>
          <w:sz w:val="24"/>
          <w:szCs w:val="24"/>
        </w:rPr>
      </w:pPr>
    </w:p>
    <w:p w:rsidR="001B3504" w:rsidRDefault="001B3504" w:rsidP="004C35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24954" cy="2762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нтерференци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04" w:rsidRDefault="001B3504" w:rsidP="004C35C6">
      <w:pPr>
        <w:jc w:val="both"/>
        <w:rPr>
          <w:b/>
          <w:sz w:val="24"/>
          <w:szCs w:val="24"/>
        </w:rPr>
      </w:pPr>
    </w:p>
    <w:p w:rsidR="001B3504" w:rsidRDefault="001B3504" w:rsidP="004C35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Общий вид:</w:t>
      </w:r>
    </w:p>
    <w:p w:rsidR="001B3504" w:rsidRDefault="001B3504" w:rsidP="004C35C6">
      <w:pPr>
        <w:jc w:val="both"/>
        <w:rPr>
          <w:b/>
          <w:sz w:val="24"/>
          <w:szCs w:val="24"/>
        </w:rPr>
      </w:pPr>
    </w:p>
    <w:p w:rsidR="001B3504" w:rsidRPr="00C02D41" w:rsidRDefault="001B3504" w:rsidP="004C35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44007" cy="389626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7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504" w:rsidRPr="00C02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02C66"/>
    <w:multiLevelType w:val="hybridMultilevel"/>
    <w:tmpl w:val="1DA2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75CDC"/>
    <w:multiLevelType w:val="hybridMultilevel"/>
    <w:tmpl w:val="3DA66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35037"/>
    <w:multiLevelType w:val="hybridMultilevel"/>
    <w:tmpl w:val="1B62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D42A0A"/>
    <w:multiLevelType w:val="hybridMultilevel"/>
    <w:tmpl w:val="4AFE57E6"/>
    <w:lvl w:ilvl="0" w:tplc="AE8EEA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CB226F"/>
    <w:multiLevelType w:val="hybridMultilevel"/>
    <w:tmpl w:val="F2E037B2"/>
    <w:lvl w:ilvl="0" w:tplc="330CA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C6"/>
    <w:rsid w:val="000028DB"/>
    <w:rsid w:val="000E6318"/>
    <w:rsid w:val="0013326E"/>
    <w:rsid w:val="001B3504"/>
    <w:rsid w:val="00322E21"/>
    <w:rsid w:val="004C35C6"/>
    <w:rsid w:val="006D4150"/>
    <w:rsid w:val="00A854EB"/>
    <w:rsid w:val="00B6772D"/>
    <w:rsid w:val="00C0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Вера Сергеевна</dc:creator>
  <cp:lastModifiedBy>Васильева Вера Сергеевна</cp:lastModifiedBy>
  <cp:revision>4</cp:revision>
  <dcterms:created xsi:type="dcterms:W3CDTF">2018-06-15T03:50:00Z</dcterms:created>
  <dcterms:modified xsi:type="dcterms:W3CDTF">2018-07-25T05:23:00Z</dcterms:modified>
</cp:coreProperties>
</file>